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00" w:rsidRPr="00FB4960" w:rsidRDefault="00BB2563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szCs w:val="24"/>
        </w:rPr>
      </w:pPr>
      <w:r w:rsidRPr="00FB4960">
        <w:rPr>
          <w:rFonts w:ascii="Trebuchet MS" w:hAnsi="Trebuchet MS" w:cs="Trebuchet MS"/>
          <w:b/>
          <w:bCs/>
          <w:szCs w:val="24"/>
        </w:rPr>
        <w:t xml:space="preserve">Appendix </w:t>
      </w:r>
      <w:r w:rsidR="00787D23" w:rsidRPr="00FB4960">
        <w:rPr>
          <w:rFonts w:ascii="Trebuchet MS" w:hAnsi="Trebuchet MS" w:cs="Trebuchet MS"/>
          <w:b/>
          <w:bCs/>
          <w:szCs w:val="24"/>
        </w:rPr>
        <w:t>9</w:t>
      </w:r>
      <w:r w:rsidR="00177A00" w:rsidRPr="00FB4960">
        <w:rPr>
          <w:rFonts w:ascii="Trebuchet MS" w:hAnsi="Trebuchet MS" w:cs="Trebuchet MS"/>
          <w:b/>
          <w:bCs/>
          <w:szCs w:val="24"/>
        </w:rPr>
        <w:t xml:space="preserve"> – Requirements for Chief Financial Officer Attestation</w:t>
      </w:r>
    </w:p>
    <w:p w:rsidR="00177A00" w:rsidRPr="00FB4960" w:rsidRDefault="00177A00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sz w:val="21"/>
          <w:szCs w:val="21"/>
        </w:rPr>
      </w:pPr>
    </w:p>
    <w:p w:rsidR="00177A00" w:rsidRPr="00FB4960" w:rsidRDefault="00E515BF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FB4960">
        <w:rPr>
          <w:rFonts w:ascii="Trebuchet MS" w:hAnsi="Trebuchet MS" w:cs="Trebuchet MS"/>
          <w:sz w:val="21"/>
          <w:szCs w:val="21"/>
        </w:rPr>
        <w:t xml:space="preserve">The </w:t>
      </w:r>
      <w:r w:rsidRPr="00FB4960">
        <w:rPr>
          <w:rFonts w:ascii="Trebuchet MS" w:hAnsi="Trebuchet MS" w:cs="Trebuchet MS"/>
          <w:bCs/>
          <w:sz w:val="21"/>
          <w:szCs w:val="21"/>
        </w:rPr>
        <w:t xml:space="preserve">attestation by </w:t>
      </w:r>
      <w:r w:rsidR="001621AF" w:rsidRPr="00FB4960">
        <w:rPr>
          <w:rFonts w:ascii="Trebuchet MS" w:hAnsi="Trebuchet MS" w:cs="Trebuchet MS"/>
          <w:bCs/>
          <w:sz w:val="21"/>
          <w:szCs w:val="21"/>
        </w:rPr>
        <w:t>the</w:t>
      </w:r>
      <w:r w:rsidR="00177A00" w:rsidRPr="00FB4960">
        <w:rPr>
          <w:rFonts w:ascii="Trebuchet MS" w:hAnsi="Trebuchet MS" w:cs="Trebuchet MS"/>
          <w:bCs/>
          <w:sz w:val="21"/>
          <w:szCs w:val="21"/>
        </w:rPr>
        <w:t xml:space="preserve"> Chief Financial Officer</w:t>
      </w:r>
      <w:r w:rsidRPr="00FB4960">
        <w:rPr>
          <w:rFonts w:ascii="Trebuchet MS" w:hAnsi="Trebuchet MS" w:cs="Trebuchet MS"/>
          <w:bCs/>
          <w:sz w:val="21"/>
          <w:szCs w:val="21"/>
        </w:rPr>
        <w:t xml:space="preserve">, if required by Article IV, must </w:t>
      </w:r>
      <w:r w:rsidRPr="00FB4960">
        <w:rPr>
          <w:rFonts w:ascii="Trebuchet MS" w:hAnsi="Trebuchet MS" w:cs="Trebuchet MS"/>
          <w:sz w:val="21"/>
          <w:szCs w:val="21"/>
        </w:rPr>
        <w:t>fulfill</w:t>
      </w:r>
      <w:r w:rsidR="00177A00" w:rsidRPr="00FB4960">
        <w:rPr>
          <w:rFonts w:ascii="Trebuchet MS" w:hAnsi="Trebuchet MS" w:cs="Trebuchet MS"/>
          <w:sz w:val="21"/>
          <w:szCs w:val="21"/>
        </w:rPr>
        <w:t xml:space="preserve"> the following requirements:</w:t>
      </w:r>
    </w:p>
    <w:p w:rsidR="00177A00" w:rsidRPr="00FB496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FB4960">
        <w:rPr>
          <w:rFonts w:ascii="Trebuchet MS" w:hAnsi="Trebuchet MS" w:cs="Trebuchet MS"/>
          <w:sz w:val="21"/>
          <w:szCs w:val="21"/>
        </w:rPr>
        <w:t>the attestation is a notarized affidavit attached to the financial information provided by the entity;</w:t>
      </w:r>
    </w:p>
    <w:p w:rsidR="00177A00" w:rsidRPr="00FB496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FB4960">
        <w:rPr>
          <w:rFonts w:ascii="Trebuchet MS" w:hAnsi="Trebuchet MS" w:cs="Trebuchet MS"/>
          <w:sz w:val="21"/>
          <w:szCs w:val="21"/>
        </w:rPr>
        <w:t>the attestation identifies the person making the affidavit as the Chief Financial Officer (or equivalent</w:t>
      </w:r>
      <w:r w:rsidR="001621AF" w:rsidRPr="00FB4960">
        <w:rPr>
          <w:rFonts w:ascii="Trebuchet MS" w:hAnsi="Trebuchet MS" w:cs="Trebuchet MS"/>
          <w:sz w:val="21"/>
          <w:szCs w:val="21"/>
        </w:rPr>
        <w:t xml:space="preserve"> position</w:t>
      </w:r>
      <w:r w:rsidRPr="00FB4960">
        <w:rPr>
          <w:rFonts w:ascii="Trebuchet MS" w:hAnsi="Trebuchet MS" w:cs="Trebuchet MS"/>
          <w:sz w:val="21"/>
          <w:szCs w:val="21"/>
        </w:rPr>
        <w:t>);</w:t>
      </w:r>
    </w:p>
    <w:p w:rsidR="00177A00" w:rsidRPr="00FB496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proofErr w:type="gramStart"/>
      <w:r w:rsidRPr="00FB4960">
        <w:rPr>
          <w:rFonts w:ascii="Trebuchet MS" w:hAnsi="Trebuchet MS" w:cs="Trebuchet MS"/>
          <w:sz w:val="21"/>
          <w:szCs w:val="21"/>
        </w:rPr>
        <w:t>the</w:t>
      </w:r>
      <w:proofErr w:type="gramEnd"/>
      <w:r w:rsidRPr="00FB4960">
        <w:rPr>
          <w:rFonts w:ascii="Trebuchet MS" w:hAnsi="Trebuchet MS" w:cs="Trebuchet MS"/>
          <w:sz w:val="21"/>
          <w:szCs w:val="21"/>
        </w:rPr>
        <w:t xml:space="preserve"> Chief Financial Officer (or equivalent) attests that "the information contained in the financial statements fairly presents in all material respects the financial condition and results of the</w:t>
      </w:r>
      <w:r w:rsidR="00203597">
        <w:rPr>
          <w:rFonts w:ascii="Trebuchet MS" w:hAnsi="Trebuchet MS" w:cs="Trebuchet MS"/>
          <w:sz w:val="21"/>
          <w:szCs w:val="21"/>
        </w:rPr>
        <w:t xml:space="preserve"> operations of ________________[name of entity]</w:t>
      </w:r>
      <w:r w:rsidRPr="00FB4960">
        <w:rPr>
          <w:rFonts w:ascii="Trebuchet MS" w:hAnsi="Trebuchet MS" w:cs="Trebuchet MS"/>
          <w:sz w:val="21"/>
          <w:szCs w:val="21"/>
        </w:rPr>
        <w:t>".</w:t>
      </w:r>
    </w:p>
    <w:p w:rsidR="00912978" w:rsidRPr="00FB4960" w:rsidRDefault="00912978" w:rsidP="00177A00">
      <w:pPr>
        <w:pStyle w:val="BodyText"/>
        <w:spacing w:line="360" w:lineRule="auto"/>
        <w:rPr>
          <w:sz w:val="21"/>
          <w:szCs w:val="21"/>
        </w:rPr>
      </w:pPr>
    </w:p>
    <w:sectPr w:rsidR="00912978" w:rsidRPr="00FB4960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3F" w:rsidRDefault="004D403F">
      <w:r>
        <w:separator/>
      </w:r>
    </w:p>
  </w:endnote>
  <w:endnote w:type="continuationSeparator" w:id="0">
    <w:p w:rsidR="004D403F" w:rsidRDefault="004D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EB2CA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2CA8" w:rsidRDefault="00EB2CA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63699D">
            <w:fldChar w:fldCharType="separate"/>
          </w:r>
          <w:r>
            <w:fldChar w:fldCharType="end"/>
          </w:r>
        </w:p>
        <w:p w:rsidR="00EB2CA8" w:rsidRDefault="00EB2CA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63699D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EB2CA8" w:rsidRDefault="00EB2CA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63699D">
            <w:fldChar w:fldCharType="separate"/>
          </w:r>
          <w:r>
            <w:fldChar w:fldCharType="end"/>
          </w:r>
        </w:p>
        <w:p w:rsidR="00EB2CA8" w:rsidRDefault="00EB2CA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63699D">
            <w:rPr>
              <w:rStyle w:val="DrDate"/>
              <w:noProof/>
              <w:szCs w:val="2"/>
            </w:rPr>
            <w:t>7/29/10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63699D">
            <w:rPr>
              <w:rStyle w:val="DrTime"/>
              <w:noProof/>
              <w:szCs w:val="2"/>
            </w:rPr>
            <w:t>12:54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63699D">
            <w:fldChar w:fldCharType="separate"/>
          </w:r>
          <w:r>
            <w:fldChar w:fldCharType="end"/>
          </w:r>
        </w:p>
      </w:tc>
    </w:tr>
    <w:tr w:rsidR="00EB2CA8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Default="00EB2CA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2CA8" w:rsidRDefault="00EB2CA8">
          <w:pPr>
            <w:pStyle w:val="Filestamp"/>
            <w:spacing w:after="0"/>
            <w:jc w:val="center"/>
          </w:pPr>
          <w:fldSimple w:instr=" FILENAME \* Lower\p  \* MERGEFORMAT ">
            <w:r w:rsidR="004A3983">
              <w:rPr>
                <w:noProof/>
              </w:rPr>
              <w:t>c:\documents and settings\thomas.wininger\desktop\projects\peco #4 - fall 2010\posting documents\final\block\fall_2010_appendix_9_block_energy_cfo_attestation_7-29-2010.doc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363979" w:rsidRDefault="00EB2CA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2CA8" w:rsidRDefault="00EB2CA8" w:rsidP="005B7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EB2CA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2CA8" w:rsidRDefault="00EB2CA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63699D">
            <w:fldChar w:fldCharType="separate"/>
          </w:r>
          <w:r>
            <w:fldChar w:fldCharType="end"/>
          </w:r>
        </w:p>
        <w:p w:rsidR="00EB2CA8" w:rsidRDefault="00EB2CA8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63699D"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63699D">
            <w:rPr>
              <w:rStyle w:val="DrDate"/>
              <w:noProof/>
            </w:rPr>
            <w:t>7/29/10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63699D">
            <w:rPr>
              <w:rStyle w:val="DrTime"/>
              <w:noProof/>
            </w:rPr>
            <w:t>12:54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EB2CA8" w:rsidRDefault="00EB2CA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63699D">
            <w:fldChar w:fldCharType="separate"/>
          </w:r>
          <w:r>
            <w:fldChar w:fldCharType="end"/>
          </w:r>
        </w:p>
        <w:p w:rsidR="00EB2CA8" w:rsidRDefault="00EB2CA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63699D">
            <w:fldChar w:fldCharType="separate"/>
          </w:r>
          <w:r>
            <w:fldChar w:fldCharType="end"/>
          </w:r>
        </w:p>
      </w:tc>
    </w:tr>
    <w:tr w:rsidR="00EB2CA8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Default="00EB2CA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2CA8" w:rsidRDefault="00EB2CA8">
          <w:pPr>
            <w:pStyle w:val="Filestamp"/>
            <w:spacing w:after="0"/>
            <w:jc w:val="center"/>
          </w:pPr>
          <w:fldSimple w:instr=" FILENAME \* Lower\p  \* MERGEFORMAT ">
            <w:r w:rsidR="004A3983">
              <w:rPr>
                <w:noProof/>
              </w:rPr>
              <w:t>c:\documents and settings\thomas.wininger\desktop\projects\peco #4 - fall 2010\posting documents\final\block\fall_2010_appendix_9_block_energy_cfo_attestation_7-29-2010.doc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363979" w:rsidRDefault="00EB2CA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2CA8" w:rsidRDefault="00EB2CA8" w:rsidP="005B79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EB2CA8" w:rsidRPr="00DF6B8C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2CA8" w:rsidRPr="009515CE" w:rsidRDefault="009515CE">
          <w:pPr>
            <w:pStyle w:val="DrConLeft"/>
            <w:rPr>
              <w:rFonts w:ascii="Arial" w:hAnsi="Arial" w:cs="Arial"/>
            </w:rPr>
          </w:pPr>
          <w:r w:rsidRPr="004A3983">
            <w:rPr>
              <w:rStyle w:val="PageNumber"/>
              <w:color w:val="3366FF"/>
            </w:rPr>
            <w:t>BLOCK ENERGY RFP</w:t>
          </w:r>
          <w:r w:rsidR="00EB2CA8" w:rsidRPr="009515CE">
            <w:rPr>
              <w:rFonts w:ascii="Arial" w:hAnsi="Arial" w:cs="Arial"/>
            </w:rPr>
            <w:fldChar w:fldCharType="begin"/>
          </w:r>
          <w:r w:rsidR="00EB2CA8" w:rsidRPr="009515CE">
            <w:rPr>
              <w:rFonts w:ascii="Arial" w:hAnsi="Arial" w:cs="Arial"/>
            </w:rPr>
            <w:instrText xml:space="preserve"> IF </w:instrText>
          </w:r>
          <w:r w:rsidR="00EB2CA8" w:rsidRPr="009515CE">
            <w:rPr>
              <w:rFonts w:ascii="Arial" w:hAnsi="Arial" w:cs="Arial"/>
            </w:rPr>
            <w:fldChar w:fldCharType="begin"/>
          </w:r>
          <w:r w:rsidR="00EB2CA8" w:rsidRPr="009515CE">
            <w:rPr>
              <w:rFonts w:ascii="Arial" w:hAnsi="Arial" w:cs="Arial"/>
            </w:rPr>
            <w:instrText xml:space="preserve"> DOCPROPERTY "zpsDraftText1" </w:instrText>
          </w:r>
          <w:r w:rsidR="00EB2CA8" w:rsidRPr="009515CE">
            <w:rPr>
              <w:rFonts w:ascii="Arial" w:hAnsi="Arial" w:cs="Arial"/>
            </w:rPr>
            <w:fldChar w:fldCharType="end"/>
          </w:r>
          <w:r w:rsidR="00EB2CA8" w:rsidRPr="009515CE">
            <w:rPr>
              <w:rFonts w:ascii="Arial" w:hAnsi="Arial" w:cs="Arial"/>
            </w:rPr>
            <w:instrText xml:space="preserve"> = “Error! Unknown document property name.” “”</w:instrText>
          </w:r>
          <w:r w:rsidR="00EB2CA8" w:rsidRPr="009515CE">
            <w:rPr>
              <w:rFonts w:ascii="Arial" w:hAnsi="Arial" w:cs="Arial"/>
            </w:rPr>
            <w:fldChar w:fldCharType="begin"/>
          </w:r>
          <w:r w:rsidR="00EB2CA8" w:rsidRPr="009515CE">
            <w:rPr>
              <w:rFonts w:ascii="Arial" w:hAnsi="Arial" w:cs="Arial"/>
            </w:rPr>
            <w:instrText xml:space="preserve"> DOCPROPERTY "zpsDraftText1" </w:instrText>
          </w:r>
          <w:r w:rsidR="00EB2CA8" w:rsidRPr="009515CE">
            <w:rPr>
              <w:rFonts w:ascii="Arial" w:hAnsi="Arial" w:cs="Arial"/>
            </w:rPr>
            <w:fldChar w:fldCharType="end"/>
          </w:r>
          <w:r w:rsidR="004A3983">
            <w:rPr>
              <w:rFonts w:ascii="Arial" w:hAnsi="Arial" w:cs="Arial"/>
            </w:rPr>
            <w:fldChar w:fldCharType="separate"/>
          </w:r>
          <w:r w:rsidR="00EB2CA8" w:rsidRPr="009515CE">
            <w:rPr>
              <w:rFonts w:ascii="Arial" w:hAnsi="Arial" w:cs="Arial"/>
            </w:rPr>
            <w:fldChar w:fldCharType="end"/>
          </w:r>
        </w:p>
        <w:p w:rsidR="00EB2CA8" w:rsidRPr="00DF6B8C" w:rsidRDefault="00EB2CA8">
          <w:pPr>
            <w:pStyle w:val="DrConLeft"/>
            <w:rPr>
              <w:rFonts w:ascii="Trebuchet MS" w:hAnsi="Trebuchet MS"/>
              <w:sz w:val="16"/>
              <w:szCs w:val="16"/>
            </w:rPr>
          </w:pP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IF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"zpsDraftText2" </w:instrText>
          </w:r>
          <w:r w:rsidRPr="00DF6B8C">
            <w:rPr>
              <w:rFonts w:ascii="Trebuchet MS" w:hAnsi="Trebuchet MS"/>
            </w:rPr>
            <w:fldChar w:fldCharType="end"/>
          </w:r>
          <w:r w:rsidRPr="00DF6B8C">
            <w:rPr>
              <w:rFonts w:ascii="Trebuchet MS" w:hAnsi="Trebuchet MS"/>
            </w:rPr>
            <w:instrText xml:space="preserve"> = “Error! Unknown document property name.” “”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"zpsDraftText2" </w:instrText>
          </w:r>
          <w:r w:rsidRPr="00DF6B8C">
            <w:rPr>
              <w:rFonts w:ascii="Trebuchet MS" w:hAnsi="Trebuchet MS"/>
            </w:rPr>
            <w:fldChar w:fldCharType="end"/>
          </w:r>
          <w:r w:rsidR="004A3983">
            <w:rPr>
              <w:rFonts w:ascii="Trebuchet MS" w:hAnsi="Trebuchet MS"/>
            </w:rPr>
            <w:fldChar w:fldCharType="separate"/>
          </w:r>
          <w:r w:rsidRPr="00DF6B8C">
            <w:rPr>
              <w:rFonts w:ascii="Trebuchet MS" w:hAnsi="Trebuchet MS"/>
            </w:rPr>
            <w:fldChar w:fldCharType="end"/>
          </w:r>
          <w:r w:rsidRPr="00DF6B8C">
            <w:rPr>
              <w:rStyle w:val="DrDate"/>
              <w:rFonts w:ascii="Trebuchet MS" w:hAnsi="Trebuchet MS"/>
            </w:rPr>
            <w:fldChar w:fldCharType="begin"/>
          </w:r>
          <w:r w:rsidRPr="00DF6B8C">
            <w:rPr>
              <w:rStyle w:val="DrDate"/>
              <w:rFonts w:ascii="Trebuchet MS" w:hAnsi="Trebuchet MS"/>
            </w:rPr>
            <w:instrText xml:space="preserve"> SAVEDATE \@ "M/d/yy" \* MERGEFORMAT </w:instrText>
          </w:r>
          <w:r w:rsidRPr="00DF6B8C">
            <w:rPr>
              <w:rStyle w:val="DrDate"/>
              <w:rFonts w:ascii="Trebuchet MS" w:hAnsi="Trebuchet MS"/>
            </w:rPr>
            <w:fldChar w:fldCharType="separate"/>
          </w:r>
          <w:r w:rsidR="0063699D">
            <w:rPr>
              <w:rStyle w:val="DrDate"/>
              <w:rFonts w:ascii="Trebuchet MS" w:hAnsi="Trebuchet MS"/>
              <w:noProof/>
            </w:rPr>
            <w:t>7/29/10</w:t>
          </w:r>
          <w:r w:rsidRPr="00DF6B8C">
            <w:rPr>
              <w:rStyle w:val="DrDate"/>
              <w:rFonts w:ascii="Trebuchet MS" w:hAnsi="Trebuchet MS"/>
            </w:rPr>
            <w:fldChar w:fldCharType="end"/>
          </w:r>
          <w:r w:rsidRPr="00DF6B8C">
            <w:rPr>
              <w:rStyle w:val="DrTime"/>
              <w:rFonts w:ascii="Trebuchet MS" w:hAnsi="Trebuchet MS"/>
            </w:rPr>
            <w:t xml:space="preserve"> </w:t>
          </w:r>
          <w:r w:rsidRPr="00DF6B8C">
            <w:rPr>
              <w:rStyle w:val="DrTime"/>
              <w:rFonts w:ascii="Trebuchet MS" w:hAnsi="Trebuchet MS"/>
            </w:rPr>
            <w:fldChar w:fldCharType="begin"/>
          </w:r>
          <w:r w:rsidRPr="00DF6B8C">
            <w:rPr>
              <w:rStyle w:val="DrTime"/>
              <w:rFonts w:ascii="Trebuchet MS" w:hAnsi="Trebuchet MS"/>
            </w:rPr>
            <w:instrText xml:space="preserve"> SAVEDATE \@ "h:mm am/pm" \* MERGEFORMAT </w:instrText>
          </w:r>
          <w:r w:rsidRPr="00DF6B8C">
            <w:rPr>
              <w:rStyle w:val="DrTime"/>
              <w:rFonts w:ascii="Trebuchet MS" w:hAnsi="Trebuchet MS"/>
            </w:rPr>
            <w:fldChar w:fldCharType="separate"/>
          </w:r>
          <w:r w:rsidR="0063699D">
            <w:rPr>
              <w:rStyle w:val="DrTime"/>
              <w:rFonts w:ascii="Trebuchet MS" w:hAnsi="Trebuchet MS"/>
              <w:noProof/>
            </w:rPr>
            <w:t>12:54 PM</w:t>
          </w:r>
          <w:r w:rsidRPr="00DF6B8C">
            <w:rPr>
              <w:rStyle w:val="DrTime"/>
              <w:rFonts w:ascii="Trebuchet MS" w:hAnsi="Trebuchet MS"/>
            </w:rPr>
            <w:fldChar w:fldCharType="end"/>
          </w:r>
        </w:p>
      </w:tc>
      <w:tc>
        <w:tcPr>
          <w:tcW w:w="4800" w:type="dxa"/>
          <w:gridSpan w:val="2"/>
        </w:tcPr>
        <w:p w:rsidR="00EB2CA8" w:rsidRPr="00DF6B8C" w:rsidRDefault="00EB2CA8">
          <w:pPr>
            <w:pStyle w:val="DrConRight"/>
            <w:rPr>
              <w:rFonts w:ascii="Trebuchet MS" w:hAnsi="Trebuchet MS"/>
            </w:rPr>
          </w:pP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IF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"zpsPrivilegedText1" </w:instrText>
          </w:r>
          <w:r w:rsidRPr="00DF6B8C">
            <w:rPr>
              <w:rFonts w:ascii="Trebuchet MS" w:hAnsi="Trebuchet MS"/>
            </w:rPr>
            <w:fldChar w:fldCharType="end"/>
          </w:r>
          <w:r w:rsidRPr="00DF6B8C">
            <w:rPr>
              <w:rFonts w:ascii="Trebuchet MS" w:hAnsi="Trebuchet MS"/>
            </w:rPr>
            <w:instrText xml:space="preserve"> = “Error! Unknown document property name.” “”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"zpsPrivilegedText1" </w:instrText>
          </w:r>
          <w:r w:rsidRPr="00DF6B8C">
            <w:rPr>
              <w:rFonts w:ascii="Trebuchet MS" w:hAnsi="Trebuchet MS"/>
            </w:rPr>
            <w:fldChar w:fldCharType="end"/>
          </w:r>
          <w:r w:rsidR="004A3983">
            <w:rPr>
              <w:rFonts w:ascii="Trebuchet MS" w:hAnsi="Trebuchet MS"/>
            </w:rPr>
            <w:fldChar w:fldCharType="separate"/>
          </w:r>
          <w:r w:rsidRPr="00DF6B8C">
            <w:rPr>
              <w:rFonts w:ascii="Trebuchet MS" w:hAnsi="Trebuchet MS"/>
            </w:rPr>
            <w:fldChar w:fldCharType="end"/>
          </w:r>
        </w:p>
        <w:p w:rsidR="00EB2CA8" w:rsidRPr="00DF6B8C" w:rsidRDefault="00EB2CA8">
          <w:pPr>
            <w:pStyle w:val="DrConRight"/>
            <w:rPr>
              <w:rFonts w:ascii="Trebuchet MS" w:hAnsi="Trebuchet MS"/>
            </w:rPr>
          </w:pP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IF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"zpsPrivilegedText2" </w:instrText>
          </w:r>
          <w:r w:rsidRPr="00DF6B8C">
            <w:rPr>
              <w:rFonts w:ascii="Trebuchet MS" w:hAnsi="Trebuchet MS"/>
            </w:rPr>
            <w:fldChar w:fldCharType="end"/>
          </w:r>
          <w:r w:rsidRPr="00DF6B8C">
            <w:rPr>
              <w:rFonts w:ascii="Trebuchet MS" w:hAnsi="Trebuchet MS"/>
            </w:rPr>
            <w:instrText xml:space="preserve"> = “Error! Unknown document property name.” “”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"zpsPrivilegedText2" </w:instrText>
          </w:r>
          <w:r w:rsidRPr="00DF6B8C">
            <w:rPr>
              <w:rFonts w:ascii="Trebuchet MS" w:hAnsi="Trebuchet MS"/>
            </w:rPr>
            <w:fldChar w:fldCharType="end"/>
          </w:r>
          <w:r w:rsidR="004A3983">
            <w:rPr>
              <w:rFonts w:ascii="Trebuchet MS" w:hAnsi="Trebuchet MS"/>
            </w:rPr>
            <w:fldChar w:fldCharType="separate"/>
          </w:r>
          <w:r w:rsidRPr="00DF6B8C">
            <w:rPr>
              <w:rFonts w:ascii="Trebuchet MS" w:hAnsi="Trebuchet MS"/>
            </w:rPr>
            <w:fldChar w:fldCharType="end"/>
          </w:r>
        </w:p>
      </w:tc>
    </w:tr>
    <w:tr w:rsidR="00EB2CA8" w:rsidRPr="00DF6B8C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DF6B8C" w:rsidRDefault="00EB2CA8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DF6B8C" w:rsidRDefault="00EB2CA8">
          <w:pPr>
            <w:pStyle w:val="Filestamp"/>
            <w:spacing w:after="0"/>
            <w:jc w:val="center"/>
            <w:rPr>
              <w:rFonts w:ascii="Trebuchet MS" w:hAnsi="Trebuchet MS"/>
            </w:rPr>
          </w:pPr>
          <w:fldSimple w:instr=" FILENAME \* Lower\p  \* MERGEFORMAT ">
            <w:r w:rsidR="004A3983">
              <w:rPr>
                <w:rFonts w:ascii="Trebuchet MS" w:hAnsi="Trebuchet MS"/>
                <w:noProof/>
              </w:rPr>
              <w:t>c:\documents and settings\thomas.wininger\desktop\projects\peco #4 - fall 2010\posting documents\final\block\fall_2010_appendix_9_block_energy_cfo_attestation_7-29-2010.doc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DF6B8C" w:rsidRDefault="00EB2CA8">
          <w:pPr>
            <w:jc w:val="right"/>
            <w:rPr>
              <w:rStyle w:val="PageNumber"/>
              <w:rFonts w:ascii="Trebuchet MS" w:hAnsi="Trebuchet MS"/>
            </w:rPr>
          </w:pPr>
          <w:r w:rsidRPr="00DF6B8C">
            <w:rPr>
              <w:rStyle w:val="PageNumber"/>
              <w:rFonts w:ascii="Trebuchet MS" w:hAnsi="Trebuchet MS"/>
            </w:rPr>
            <w:fldChar w:fldCharType="begin"/>
          </w:r>
          <w:r w:rsidRPr="00DF6B8C">
            <w:rPr>
              <w:rStyle w:val="PageNumber"/>
              <w:rFonts w:ascii="Trebuchet MS" w:hAnsi="Trebuchet MS"/>
            </w:rPr>
            <w:instrText xml:space="preserve"> PAGE </w:instrText>
          </w:r>
          <w:r w:rsidRPr="00DF6B8C">
            <w:rPr>
              <w:rStyle w:val="PageNumber"/>
              <w:rFonts w:ascii="Trebuchet MS" w:hAnsi="Trebuchet MS"/>
            </w:rPr>
            <w:fldChar w:fldCharType="separate"/>
          </w:r>
          <w:r w:rsidR="0063699D">
            <w:rPr>
              <w:rStyle w:val="PageNumber"/>
              <w:rFonts w:ascii="Trebuchet MS" w:hAnsi="Trebuchet MS"/>
              <w:noProof/>
            </w:rPr>
            <w:t>1</w:t>
          </w:r>
          <w:r w:rsidRPr="00DF6B8C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2CA8" w:rsidRPr="00DF6B8C" w:rsidRDefault="00EB2CA8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3F" w:rsidRDefault="004D403F">
      <w:r>
        <w:separator/>
      </w:r>
    </w:p>
  </w:footnote>
  <w:footnote w:type="continuationSeparator" w:id="0">
    <w:p w:rsidR="004D403F" w:rsidRDefault="004D4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4608"/>
      <w:gridCol w:w="4980"/>
    </w:tblGrid>
    <w:tr w:rsidR="00EB2CA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EB2CA8" w:rsidRDefault="00EB2CA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2CA8" w:rsidRDefault="00EB2CA8">
          <w:pPr>
            <w:pStyle w:val="DrConRight"/>
          </w:pPr>
        </w:p>
      </w:tc>
    </w:tr>
  </w:tbl>
  <w:p w:rsidR="00EB2CA8" w:rsidRDefault="00EB2CA8" w:rsidP="005B79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4608"/>
      <w:gridCol w:w="4980"/>
    </w:tblGrid>
    <w:tr w:rsidR="00EB2CA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EB2CA8" w:rsidRDefault="00EB2CA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2CA8" w:rsidRDefault="00EB2CA8">
          <w:pPr>
            <w:pStyle w:val="DrConRight"/>
          </w:pPr>
        </w:p>
      </w:tc>
    </w:tr>
  </w:tbl>
  <w:p w:rsidR="00EB2CA8" w:rsidRDefault="00EB2CA8" w:rsidP="005B79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08" w:type="dxa"/>
      <w:tblLayout w:type="fixed"/>
      <w:tblLook w:val="0000"/>
    </w:tblPr>
    <w:tblGrid>
      <w:gridCol w:w="4608"/>
    </w:tblGrid>
    <w:tr w:rsidR="00EB2CA8" w:rsidRPr="0015500E" w:rsidTr="00EB2CA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EB2CA8" w:rsidRPr="0015500E" w:rsidRDefault="00EB2CA8">
          <w:pPr>
            <w:pStyle w:val="DrConLeft"/>
            <w:rPr>
              <w:rFonts w:ascii="Arial" w:hAnsi="Arial" w:cs="Arial"/>
              <w:b w:val="0"/>
              <w:sz w:val="20"/>
            </w:rPr>
          </w:pPr>
        </w:p>
      </w:tc>
    </w:tr>
  </w:tbl>
  <w:p w:rsidR="00EB2CA8" w:rsidRDefault="00EB2CA8" w:rsidP="005B79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804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7A00"/>
    <w:rsid w:val="000038B7"/>
    <w:rsid w:val="00015AF9"/>
    <w:rsid w:val="000E499D"/>
    <w:rsid w:val="00106D9C"/>
    <w:rsid w:val="00112D68"/>
    <w:rsid w:val="00140C8A"/>
    <w:rsid w:val="0015500E"/>
    <w:rsid w:val="001621AF"/>
    <w:rsid w:val="00177A00"/>
    <w:rsid w:val="00203597"/>
    <w:rsid w:val="002D61F6"/>
    <w:rsid w:val="002E772B"/>
    <w:rsid w:val="00321389"/>
    <w:rsid w:val="00350E64"/>
    <w:rsid w:val="003825E9"/>
    <w:rsid w:val="003B7499"/>
    <w:rsid w:val="00407DC3"/>
    <w:rsid w:val="00454726"/>
    <w:rsid w:val="0046045D"/>
    <w:rsid w:val="00461789"/>
    <w:rsid w:val="004622FF"/>
    <w:rsid w:val="004643AF"/>
    <w:rsid w:val="0049339F"/>
    <w:rsid w:val="004A3983"/>
    <w:rsid w:val="004D403F"/>
    <w:rsid w:val="00506870"/>
    <w:rsid w:val="00525C0E"/>
    <w:rsid w:val="00530EE2"/>
    <w:rsid w:val="005A0C0C"/>
    <w:rsid w:val="005B22BA"/>
    <w:rsid w:val="005B797D"/>
    <w:rsid w:val="0063699D"/>
    <w:rsid w:val="00647616"/>
    <w:rsid w:val="00696456"/>
    <w:rsid w:val="006F1F47"/>
    <w:rsid w:val="00745F4F"/>
    <w:rsid w:val="00787D23"/>
    <w:rsid w:val="007D0DF9"/>
    <w:rsid w:val="00803A02"/>
    <w:rsid w:val="00806819"/>
    <w:rsid w:val="00841D1E"/>
    <w:rsid w:val="00846AEB"/>
    <w:rsid w:val="00865A8F"/>
    <w:rsid w:val="00895257"/>
    <w:rsid w:val="008A1173"/>
    <w:rsid w:val="008D0427"/>
    <w:rsid w:val="00912978"/>
    <w:rsid w:val="00914D32"/>
    <w:rsid w:val="009515CE"/>
    <w:rsid w:val="00962A99"/>
    <w:rsid w:val="00A3648C"/>
    <w:rsid w:val="00A40703"/>
    <w:rsid w:val="00A46B10"/>
    <w:rsid w:val="00A53BB3"/>
    <w:rsid w:val="00A57262"/>
    <w:rsid w:val="00A70F90"/>
    <w:rsid w:val="00AC64F1"/>
    <w:rsid w:val="00AF2FC5"/>
    <w:rsid w:val="00B04EFA"/>
    <w:rsid w:val="00B46C37"/>
    <w:rsid w:val="00B47467"/>
    <w:rsid w:val="00B704A5"/>
    <w:rsid w:val="00B7685D"/>
    <w:rsid w:val="00BA387C"/>
    <w:rsid w:val="00BB2563"/>
    <w:rsid w:val="00BB73B9"/>
    <w:rsid w:val="00BC2EC4"/>
    <w:rsid w:val="00BC63F7"/>
    <w:rsid w:val="00BF6230"/>
    <w:rsid w:val="00C200D0"/>
    <w:rsid w:val="00C36C1C"/>
    <w:rsid w:val="00C50FB3"/>
    <w:rsid w:val="00C72B7A"/>
    <w:rsid w:val="00CE5B23"/>
    <w:rsid w:val="00D06CE9"/>
    <w:rsid w:val="00D138D2"/>
    <w:rsid w:val="00D538CA"/>
    <w:rsid w:val="00D8216B"/>
    <w:rsid w:val="00DB1ED8"/>
    <w:rsid w:val="00DE163F"/>
    <w:rsid w:val="00DE20E8"/>
    <w:rsid w:val="00DE53A2"/>
    <w:rsid w:val="00DF6B8C"/>
    <w:rsid w:val="00E11A2A"/>
    <w:rsid w:val="00E47A19"/>
    <w:rsid w:val="00E515BF"/>
    <w:rsid w:val="00E96E57"/>
    <w:rsid w:val="00EB2CA8"/>
    <w:rsid w:val="00EC11C8"/>
    <w:rsid w:val="00EC7F23"/>
    <w:rsid w:val="00EF4197"/>
    <w:rsid w:val="00F2038E"/>
    <w:rsid w:val="00F84B26"/>
    <w:rsid w:val="00FB1815"/>
    <w:rsid w:val="00FB4960"/>
    <w:rsid w:val="00FD42FB"/>
    <w:rsid w:val="00F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arnab.mukherjee</cp:lastModifiedBy>
  <cp:revision>2</cp:revision>
  <cp:lastPrinted>2010-07-29T16:54:00Z</cp:lastPrinted>
  <dcterms:created xsi:type="dcterms:W3CDTF">2011-06-11T01:03:00Z</dcterms:created>
  <dcterms:modified xsi:type="dcterms:W3CDTF">2011-06-11T01:03:00Z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